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ascii="宋体" w:hAnsi="宋体"/>
          <w:b/>
          <w:szCs w:val="22"/>
          <w:lang w:eastAsia="zh-CN"/>
        </w:rPr>
      </w:pPr>
      <w:r>
        <w:rPr>
          <w:rFonts w:hint="eastAsia" w:ascii="宋体" w:hAnsi="宋体"/>
          <w:b/>
          <w:szCs w:val="22"/>
          <w:lang w:eastAsia="zh-CN"/>
        </w:rPr>
        <w:t>附件1.</w:t>
      </w:r>
      <w:bookmarkStart w:id="0" w:name="_GoBack"/>
      <w:r>
        <w:rPr>
          <w:rFonts w:hint="eastAsia" w:ascii="宋体" w:hAnsi="宋体"/>
          <w:b/>
          <w:szCs w:val="22"/>
          <w:lang w:eastAsia="zh-CN"/>
        </w:rPr>
        <w:t>培训课程</w:t>
      </w:r>
      <w:bookmarkEnd w:id="0"/>
    </w:p>
    <w:p>
      <w:pPr>
        <w:pStyle w:val="2"/>
        <w:spacing w:line="560" w:lineRule="exact"/>
        <w:ind w:left="0" w:leftChars="0"/>
        <w:rPr>
          <w:rFonts w:ascii="宋体" w:hAnsi="宋体"/>
          <w:b/>
          <w:szCs w:val="22"/>
          <w:lang w:val="en-US" w:eastAsia="zh-CN"/>
        </w:rPr>
      </w:pPr>
      <w:r>
        <w:rPr>
          <w:rFonts w:hint="eastAsia" w:ascii="宋体" w:hAnsi="宋体"/>
          <w:b/>
          <w:szCs w:val="22"/>
          <w:lang w:eastAsia="zh-CN"/>
        </w:rPr>
        <w:t>第一部分：</w:t>
      </w:r>
      <w:r>
        <w:rPr>
          <w:rFonts w:hint="eastAsia" w:ascii="宋体" w:hAnsi="宋体"/>
          <w:b/>
          <w:szCs w:val="22"/>
          <w:lang w:val="en-US" w:eastAsia="zh-CN"/>
        </w:rPr>
        <w:t>网络安全攻防技术工程师（初级）</w:t>
      </w:r>
    </w:p>
    <w:tbl>
      <w:tblPr>
        <w:tblStyle w:val="3"/>
        <w:tblpPr w:leftFromText="180" w:rightFromText="180" w:vertAnchor="text" w:horzAnchor="page" w:tblpX="1534" w:tblpY="123"/>
        <w:tblOverlap w:val="never"/>
        <w:tblW w:w="5350" w:type="pct"/>
        <w:tblInd w:w="0" w:type="dxa"/>
        <w:tblBorders>
          <w:top w:val="single" w:color="002060" w:sz="12" w:space="0"/>
          <w:left w:val="single" w:color="002060" w:sz="12" w:space="0"/>
          <w:bottom w:val="single" w:color="002060" w:sz="12" w:space="0"/>
          <w:right w:val="single" w:color="002060" w:sz="12" w:space="0"/>
          <w:insideH w:val="single" w:color="002060" w:sz="12" w:space="0"/>
          <w:insideV w:val="single" w:color="002060" w:sz="1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0"/>
        <w:gridCol w:w="2406"/>
        <w:gridCol w:w="2796"/>
        <w:gridCol w:w="1046"/>
        <w:gridCol w:w="1102"/>
      </w:tblGrid>
      <w:tr>
        <w:tblPrEx>
          <w:tblBorders>
            <w:top w:val="single" w:color="002060" w:sz="12" w:space="0"/>
            <w:left w:val="single" w:color="002060" w:sz="12" w:space="0"/>
            <w:bottom w:val="single" w:color="002060" w:sz="12" w:space="0"/>
            <w:right w:val="single" w:color="002060" w:sz="12" w:space="0"/>
            <w:insideH w:val="single" w:color="002060" w:sz="12" w:space="0"/>
            <w:insideV w:val="single" w:color="00206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3F305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051"/>
                <w:kern w:val="0"/>
                <w:sz w:val="24"/>
              </w:rPr>
              <w:t>上课时间</w:t>
            </w:r>
          </w:p>
        </w:tc>
        <w:tc>
          <w:tcPr>
            <w:tcW w:w="13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3F305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051"/>
                <w:sz w:val="24"/>
              </w:rPr>
              <w:t>课程名称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3F305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051"/>
                <w:sz w:val="24"/>
              </w:rPr>
              <w:t>涵盖的技术技能知识点</w:t>
            </w:r>
          </w:p>
        </w:tc>
        <w:tc>
          <w:tcPr>
            <w:tcW w:w="58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3F305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051"/>
                <w:kern w:val="0"/>
                <w:sz w:val="24"/>
              </w:rPr>
              <w:t>授课老师</w:t>
            </w:r>
          </w:p>
        </w:tc>
        <w:tc>
          <w:tcPr>
            <w:tcW w:w="6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3F305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051"/>
                <w:sz w:val="24"/>
              </w:rPr>
              <w:t>课时</w:t>
            </w:r>
          </w:p>
        </w:tc>
      </w:tr>
      <w:tr>
        <w:tblPrEx>
          <w:tblBorders>
            <w:top w:val="single" w:color="002060" w:sz="12" w:space="0"/>
            <w:left w:val="single" w:color="002060" w:sz="12" w:space="0"/>
            <w:bottom w:val="single" w:color="002060" w:sz="12" w:space="0"/>
            <w:right w:val="single" w:color="002060" w:sz="12" w:space="0"/>
            <w:insideH w:val="single" w:color="002060" w:sz="12" w:space="0"/>
            <w:insideV w:val="single" w:color="00206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12月6日19:30-21:00</w:t>
            </w:r>
          </w:p>
        </w:tc>
        <w:tc>
          <w:tcPr>
            <w:tcW w:w="1349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网络安全现状和高级威胁检测系统概述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讲解网络安全现状，主流的网络攻击方法，APT攻击等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讲解目前市面上针对高级威胁检测的方法，产品等介绍</w:t>
            </w:r>
          </w:p>
        </w:tc>
        <w:tc>
          <w:tcPr>
            <w:tcW w:w="587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刘鑫宇</w:t>
            </w:r>
          </w:p>
        </w:tc>
        <w:tc>
          <w:tcPr>
            <w:tcW w:w="61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8" w:firstLineChars="196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2060" w:sz="12" w:space="0"/>
            <w:left w:val="single" w:color="002060" w:sz="12" w:space="0"/>
            <w:bottom w:val="single" w:color="002060" w:sz="12" w:space="0"/>
            <w:right w:val="single" w:color="002060" w:sz="12" w:space="0"/>
            <w:insideH w:val="single" w:color="002060" w:sz="12" w:space="0"/>
            <w:insideV w:val="single" w:color="00206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12月7日19:00-22:00</w:t>
            </w:r>
          </w:p>
        </w:tc>
        <w:tc>
          <w:tcPr>
            <w:tcW w:w="1349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AI、大数据赋能安全防护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讲解AI与大数据在网络安全方面是如何发挥作用的，以及AI检测手段与传统检测能力上的优势，现场通过高级威胁检测系统对攻击进行检测，通过特征检测方法和AI检测方法对攻击流量进行检测，深入理解检测原理和溯源取证的方法。</w:t>
            </w:r>
          </w:p>
        </w:tc>
        <w:tc>
          <w:tcPr>
            <w:tcW w:w="587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刘鑫宇</w:t>
            </w:r>
          </w:p>
        </w:tc>
        <w:tc>
          <w:tcPr>
            <w:tcW w:w="61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8" w:firstLineChars="196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2060" w:sz="12" w:space="0"/>
            <w:left w:val="single" w:color="002060" w:sz="12" w:space="0"/>
            <w:bottom w:val="single" w:color="002060" w:sz="12" w:space="0"/>
            <w:right w:val="single" w:color="002060" w:sz="12" w:space="0"/>
            <w:insideH w:val="single" w:color="002060" w:sz="12" w:space="0"/>
            <w:insideV w:val="single" w:color="00206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12月8日19:30-21:00</w:t>
            </w:r>
          </w:p>
        </w:tc>
        <w:tc>
          <w:tcPr>
            <w:tcW w:w="1349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Web安全实训-概述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常见web安全漏洞介绍，以及典型web安全漏洞事件</w:t>
            </w:r>
          </w:p>
        </w:tc>
        <w:tc>
          <w:tcPr>
            <w:tcW w:w="587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宁国华</w:t>
            </w:r>
          </w:p>
        </w:tc>
        <w:tc>
          <w:tcPr>
            <w:tcW w:w="61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8" w:firstLineChars="196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2060" w:sz="12" w:space="0"/>
            <w:left w:val="single" w:color="002060" w:sz="12" w:space="0"/>
            <w:bottom w:val="single" w:color="002060" w:sz="12" w:space="0"/>
            <w:right w:val="single" w:color="002060" w:sz="12" w:space="0"/>
            <w:insideH w:val="single" w:color="002060" w:sz="12" w:space="0"/>
            <w:insideV w:val="single" w:color="00206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12月9日19:00-21:30</w:t>
            </w:r>
          </w:p>
        </w:tc>
        <w:tc>
          <w:tcPr>
            <w:tcW w:w="1349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Web安全实训-常见web漏洞攻击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搭建SQL注入攻击环境，熟悉漏洞产生过程及原理，形成攻击流量。 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搭建xss注入攻击环境，熟悉漏洞产生过程及原理，形成攻击流量。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在检测设备上对攻击事件进行分析，学习攻击特征，和攻击事件的上下文。</w:t>
            </w:r>
          </w:p>
        </w:tc>
        <w:tc>
          <w:tcPr>
            <w:tcW w:w="587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史震宇</w:t>
            </w:r>
          </w:p>
        </w:tc>
        <w:tc>
          <w:tcPr>
            <w:tcW w:w="61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8" w:firstLineChars="196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2060" w:sz="12" w:space="0"/>
            <w:left w:val="single" w:color="002060" w:sz="12" w:space="0"/>
            <w:bottom w:val="single" w:color="002060" w:sz="12" w:space="0"/>
            <w:right w:val="single" w:color="002060" w:sz="12" w:space="0"/>
            <w:insideH w:val="single" w:color="002060" w:sz="12" w:space="0"/>
            <w:insideV w:val="single" w:color="00206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12月10日</w:t>
            </w:r>
          </w:p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9:30-11:55</w:t>
            </w:r>
          </w:p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14:00-16:30</w:t>
            </w:r>
          </w:p>
          <w:p>
            <w:pPr>
              <w:spacing w:line="420" w:lineRule="exact"/>
              <w:ind w:firstLine="548" w:firstLineChars="196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49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Web安全实训-sql注入漏洞高级利用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掌握sql注入形成原理，从代码层和平台讲解不同的sql注入的形成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掌握基于联合查询sql注入，基于报错sql注入，基于时间差sql注入，post或get注入差距，基于布尔值sql注入，mssql注入，mysql注入，oracle注入等方法。(实例演示各种注入原理与方法)</w:t>
            </w:r>
          </w:p>
        </w:tc>
        <w:tc>
          <w:tcPr>
            <w:tcW w:w="587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宁国华</w:t>
            </w:r>
          </w:p>
        </w:tc>
        <w:tc>
          <w:tcPr>
            <w:tcW w:w="61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8" w:firstLineChars="196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2060" w:sz="12" w:space="0"/>
            <w:left w:val="single" w:color="002060" w:sz="12" w:space="0"/>
            <w:bottom w:val="single" w:color="002060" w:sz="12" w:space="0"/>
            <w:right w:val="single" w:color="002060" w:sz="12" w:space="0"/>
            <w:insideH w:val="single" w:color="002060" w:sz="12" w:space="0"/>
            <w:insideV w:val="single" w:color="00206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12月1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</w:t>
            </w:r>
          </w:p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9:30-11:55</w:t>
            </w:r>
          </w:p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14:00-16:30</w:t>
            </w:r>
          </w:p>
        </w:tc>
        <w:tc>
          <w:tcPr>
            <w:tcW w:w="1349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Web安全实训-高级跨站攻击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跨站脚本攻击分类，讲解xss漏洞几种类型以及利用场景</w:t>
            </w:r>
          </w:p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了解跨站攻击原理概括，DOM，反射，储存，xss攻击条件</w:t>
            </w:r>
          </w:p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跨站脚本攻击挖掘与利用</w:t>
            </w:r>
          </w:p>
        </w:tc>
        <w:tc>
          <w:tcPr>
            <w:tcW w:w="587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史震宇</w:t>
            </w:r>
          </w:p>
        </w:tc>
        <w:tc>
          <w:tcPr>
            <w:tcW w:w="618" w:type="pc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8" w:firstLineChars="196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20" w:lineRule="exact"/>
              <w:ind w:firstLine="548" w:firstLineChars="196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</w:tr>
    </w:tbl>
    <w:p>
      <w:pPr>
        <w:rPr>
          <w:rFonts w:ascii="宋体" w:hAnsi="宋体"/>
          <w:b/>
          <w:szCs w:val="22"/>
        </w:rPr>
      </w:pPr>
      <w:r>
        <w:rPr>
          <w:rFonts w:hint="eastAsia" w:ascii="宋体" w:hAnsi="宋体"/>
          <w:b/>
          <w:szCs w:val="22"/>
        </w:rPr>
        <w:t>第二部分：芯片应用程序开发技术（初级）</w:t>
      </w:r>
    </w:p>
    <w:tbl>
      <w:tblPr>
        <w:tblStyle w:val="3"/>
        <w:tblpPr w:leftFromText="180" w:rightFromText="180" w:vertAnchor="text" w:horzAnchor="page" w:tblpX="997" w:tblpY="154"/>
        <w:tblOverlap w:val="never"/>
        <w:tblW w:w="5350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2"/>
        <w:gridCol w:w="2260"/>
        <w:gridCol w:w="4128"/>
        <w:gridCol w:w="5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b/>
                <w:bCs/>
                <w:color w:val="000000"/>
                <w:sz w:val="28"/>
                <w:szCs w:val="28"/>
              </w:rPr>
              <w:t>上课时间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b/>
                <w:bCs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sz w:val="28"/>
                <w:szCs w:val="28"/>
              </w:rPr>
              <w:t>涵盖的技术技能知识点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b/>
                <w:bCs/>
                <w:color w:val="000000"/>
                <w:sz w:val="28"/>
                <w:szCs w:val="28"/>
              </w:rPr>
              <w:t>课时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日19: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芯片应用程序开发技术简介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芯片应用软件开发特点，人才需求状况，芯片用用开发所需要的技术基础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芯片通讯接口介绍</w:t>
            </w:r>
          </w:p>
        </w:tc>
        <w:tc>
          <w:tcPr>
            <w:tcW w:w="460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介绍USB通讯接口协议，SPI通讯接口协议，ISO7816规范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月21日1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芯片的安全访问控制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芯片安全访问控制原理及方式，常用的芯片安全访问控制算法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日19: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0-2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芯片应用数据结构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芯片数据存储结构，芯片的数据存储的常用方式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2G/3G/4G手机SIM卡芯片开发</w:t>
            </w:r>
          </w:p>
        </w:tc>
        <w:tc>
          <w:tcPr>
            <w:tcW w:w="460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2G/3G/4G网络鉴权算法及卡片结构介绍，手机SIM卡通讯规范简介，手机SIM卡应用软件开发示例演示及源码分析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</w:p>
        </w:tc>
        <w:tc>
          <w:tcPr>
            <w:tcW w:w="46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NFC非接触式芯片开发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NFC芯片技术介绍，TYPE-A/B协议规范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二代身份证芯片应用开发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介绍二代身份证的安全体系结构、识读原理、数据存储结构、人证合一比对技术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公交一卡通芯片应用开发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介绍公交一卡通应用安全架构，充值及消费算法，文件存储架构，电子钱包应用规范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微软雅黑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color w:val="000000"/>
                <w:sz w:val="28"/>
                <w:szCs w:val="28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B2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  <w:rPr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tanxj</dc:creator>
  <cp:lastModifiedBy>咸贤盐妍</cp:lastModifiedBy>
  <dcterms:modified xsi:type="dcterms:W3CDTF">2022-11-30T08:57:07Z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